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ascii="Helvetica" w:hAnsi="Helvetica" w:eastAsia="Helvetica" w:cs="Helvetica"/>
          <w:color w:val="333333"/>
        </w:rPr>
      </w:pPr>
      <w:bookmarkStart w:id="0" w:name="_GoBack"/>
      <w:r>
        <w:rPr>
          <w:rFonts w:hint="default" w:ascii="Helvetica" w:hAnsi="Helvetica" w:eastAsia="Helvetica" w:cs="Helvetica"/>
          <w:color w:val="333333"/>
        </w:rPr>
        <w:t>中共中央关于党的百年奋斗重大成就和历史经验的决议（朗读版）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Style w:val="6"/>
          <w:rFonts w:hint="default" w:ascii="PingFang SC" w:hAnsi="PingFang SC" w:eastAsia="PingFang SC" w:cs="PingFang SC"/>
          <w:b/>
          <w:bCs/>
          <w:i w:val="0"/>
          <w:iCs w:val="0"/>
          <w:caps w:val="0"/>
          <w:color w:val="333333"/>
          <w:spacing w:val="0"/>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pPr>
      <w:r>
        <w:rPr>
          <w:rStyle w:val="6"/>
          <w:rFonts w:hint="default" w:ascii="PingFang SC" w:hAnsi="PingFang SC" w:eastAsia="PingFang SC" w:cs="PingFang SC"/>
          <w:b/>
          <w:bCs/>
          <w:i w:val="0"/>
          <w:iCs w:val="0"/>
          <w:caps w:val="0"/>
          <w:color w:val="333333"/>
          <w:spacing w:val="0"/>
        </w:rPr>
        <w:t>中共中央关于党的百年奋斗重大成就和历史经验的决议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pPr>
      <w:r>
        <w:rPr>
          <w:rStyle w:val="6"/>
          <w:rFonts w:hint="default" w:ascii="PingFang SC" w:hAnsi="PingFang SC" w:eastAsia="PingFang SC" w:cs="PingFang SC"/>
          <w:b/>
          <w:bCs/>
          <w:i w:val="0"/>
          <w:iCs w:val="0"/>
          <w:caps w:val="0"/>
          <w:color w:val="333333"/>
          <w:spacing w:val="0"/>
        </w:rPr>
        <w:t>（</w:t>
      </w:r>
      <w:r>
        <w:rPr>
          <w:rStyle w:val="6"/>
          <w:rFonts w:hint="eastAsia" w:ascii="PingFang SC" w:hAnsi="PingFang SC" w:eastAsia="宋体" w:cs="PingFang SC"/>
          <w:b/>
          <w:bCs/>
          <w:i w:val="0"/>
          <w:iCs w:val="0"/>
          <w:caps w:val="0"/>
          <w:color w:val="333333"/>
          <w:spacing w:val="0"/>
          <w:lang w:val="en-US" w:eastAsia="zh-CN"/>
        </w:rPr>
        <w:t>2021年11月11日</w:t>
      </w:r>
      <w:r>
        <w:rPr>
          <w:rStyle w:val="6"/>
          <w:rFonts w:hint="default" w:ascii="PingFang SC" w:hAnsi="PingFang SC" w:eastAsia="PingFang SC" w:cs="PingFang SC"/>
          <w:b/>
          <w:bCs/>
          <w:i w:val="0"/>
          <w:iCs w:val="0"/>
          <w:caps w:val="0"/>
          <w:color w:val="333333"/>
          <w:spacing w:val="0"/>
        </w:rPr>
        <w:t>日中国共产党第十九届中央委员会第六次全体会议通过）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pPr>
      <w:r>
        <w:rPr>
          <w:rStyle w:val="6"/>
          <w:rFonts w:hint="default" w:ascii="PingFang SC" w:hAnsi="PingFang SC" w:eastAsia="PingFang SC" w:cs="PingFang SC"/>
          <w:b/>
          <w:bCs/>
          <w:i w:val="0"/>
          <w:iCs w:val="0"/>
          <w:caps w:val="0"/>
          <w:color w:val="333333"/>
          <w:spacing w:val="0"/>
        </w:rPr>
        <w:t>序言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Style w:val="6"/>
          <w:rFonts w:hint="default" w:ascii="PingFang SC" w:hAnsi="PingFang SC" w:eastAsia="PingFang SC" w:cs="PingFang SC"/>
          <w:b/>
          <w:bCs/>
          <w:i w:val="0"/>
          <w:iCs w:val="0"/>
          <w:caps w:val="0"/>
          <w:color w:val="333333"/>
          <w:spacing w:val="0"/>
        </w:rPr>
        <w:t>一、夺取新民主主义革命伟大胜利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新民主主义革命时期，党面临的主要任务是，反对帝国主义、封建主义、官僚资本主义，争取民族独立、人民解放，为实现中华民族伟大复兴创造根本社会条件。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中华民族是世界上古老而伟大的民族，创造了绵延五千多年的灿烂文明，为人类文明进步作出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党深刻认识到，近代中国社会主要矛盾是帝国主义和中华民族的矛盾、封建主义和人民大众的矛盾。实现中华民族伟大复兴，必须进行反帝反封建斗争。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both"/>
        <w:textAlignment w:val="auto"/>
      </w:pPr>
      <w:r>
        <w:rPr>
          <w:rFonts w:hint="default" w:ascii="PingFang SC" w:hAnsi="PingFang SC" w:eastAsia="PingFang SC" w:cs="PingFang SC"/>
          <w:i w:val="0"/>
          <w:iCs w:val="0"/>
          <w:caps w:val="0"/>
          <w:color w:val="333333"/>
          <w:spacing w:val="0"/>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rPr>
          <w:rFonts w:hint="default" w:ascii="PingFang SC" w:hAnsi="PingFang SC" w:eastAsia="PingFang SC" w:cs="PingFang SC"/>
          <w:i w:val="0"/>
          <w:iCs w:val="0"/>
          <w:caps w:val="0"/>
          <w:color w:val="333333"/>
          <w:spacing w:val="0"/>
        </w:rPr>
      </w:pPr>
      <w:r>
        <w:rPr>
          <w:rFonts w:hint="default" w:ascii="PingFang SC" w:hAnsi="PingFang SC" w:eastAsia="PingFang SC" w:cs="PingFang SC"/>
          <w:i w:val="0"/>
          <w:iCs w:val="0"/>
          <w:caps w:val="0"/>
          <w:color w:val="333333"/>
          <w:spacing w:val="0"/>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both"/>
        <w:textAlignment w:val="auto"/>
      </w:pPr>
      <w:r>
        <w:rPr>
          <w:rFonts w:hint="default" w:ascii="PingFang SC" w:hAnsi="PingFang SC" w:eastAsia="PingFang SC" w:cs="PingFang SC"/>
          <w:i w:val="0"/>
          <w:iCs w:val="0"/>
          <w:caps w:val="0"/>
          <w:color w:val="333333"/>
          <w:spacing w:val="0"/>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Style w:val="6"/>
          <w:rFonts w:hint="default" w:ascii="PingFang SC" w:hAnsi="PingFang SC" w:eastAsia="PingFang SC" w:cs="PingFang SC"/>
          <w:b/>
          <w:bCs/>
          <w:i w:val="0"/>
          <w:iCs w:val="0"/>
          <w:caps w:val="0"/>
          <w:color w:val="333333"/>
          <w:spacing w:val="0"/>
        </w:rPr>
        <w:t>二、完成社会主义革命和推进社会主义建设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社会主义革命和建设时期，党面临的主要任务是，实现从新民主主义到社会主义的转变，进行社会主义革命，推进社会主义建设，为实现中华民族伟大复兴奠定根本政治前提和制度基础。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坚持独立自主的和平外交政策，倡导和坚持和平共处五项原则，坚定维护国家独立、主权、尊严，支持和援助世界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作出中国永远不称霸的庄严承诺，赢得国际社会特别是广大发展中国家尊重和赞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中国共产党和中国人民以英勇顽强的奋斗向世界庄严宣告，中国人民不但善于破坏一个旧世界、也善于建设一个新世界，只有社会主义才能救中国，只有社会主义才能发展中国。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Style w:val="6"/>
          <w:rFonts w:hint="default" w:ascii="PingFang SC" w:hAnsi="PingFang SC" w:eastAsia="PingFang SC" w:cs="PingFang SC"/>
          <w:b/>
          <w:bCs/>
          <w:i w:val="0"/>
          <w:iCs w:val="0"/>
          <w:caps w:val="0"/>
          <w:color w:val="333333"/>
          <w:spacing w:val="0"/>
        </w:rPr>
        <w:t>三、进行改革开放和社会主义现代化建设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革命军队的总目标，把军事斗争准备的基点放在打赢信息化条件下的局部战争上，推进中国特色军事变革，走中国特色精兵之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战胜非典疫情，彰显了党抵御风险和驾驭复杂局面的能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中国共产党和中国人民以英勇顽强的奋斗向世界庄严宣告，改革开放是决定当代中国前途命运的关键一招，中国特色社会主义道路是指引中国发展繁荣的正确道路，中国大踏步赶上了时代。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Style w:val="6"/>
          <w:rFonts w:hint="default" w:ascii="PingFang SC" w:hAnsi="PingFang SC" w:eastAsia="PingFang SC" w:cs="PingFang SC"/>
          <w:b/>
          <w:bCs/>
          <w:i w:val="0"/>
          <w:iCs w:val="0"/>
          <w:caps w:val="0"/>
          <w:color w:val="333333"/>
          <w:spacing w:val="0"/>
        </w:rPr>
        <w:t>四、开创中国特色社会主义新时代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党的十八大以来，中国特色社会主义进入新时代。党面临的主要任务是，实现第一个百年奋斗目标，开启实现第二个百年奋斗目标新征程，朝着实现中华民族伟大复兴的宏伟目标继续前进。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不断为人类作出更大贡献的时代。中国特色社会主义新时代是我国发展新的历史方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40" w:firstLineChars="100"/>
        <w:jc w:val="both"/>
        <w:textAlignment w:val="auto"/>
      </w:pPr>
      <w:r>
        <w:rPr>
          <w:rFonts w:hint="default" w:ascii="PingFang SC" w:hAnsi="PingFang SC" w:eastAsia="PingFang SC" w:cs="PingFang SC"/>
          <w:i w:val="0"/>
          <w:iCs w:val="0"/>
          <w:caps w:val="0"/>
          <w:color w:val="333333"/>
          <w:spacing w:val="0"/>
        </w:rPr>
        <w:t>（一）在坚持党的全面领导上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40" w:firstLineChars="100"/>
        <w:jc w:val="both"/>
        <w:textAlignment w:val="auto"/>
      </w:pPr>
      <w:r>
        <w:rPr>
          <w:rFonts w:hint="default" w:ascii="PingFang SC" w:hAnsi="PingFang SC" w:eastAsia="PingFang SC" w:cs="PingFang SC"/>
          <w:i w:val="0"/>
          <w:iCs w:val="0"/>
          <w:caps w:val="0"/>
          <w:color w:val="333333"/>
          <w:spacing w:val="0"/>
        </w:rPr>
        <w:t>（二）在全面从严治党上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推动党的建设全面进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（三）在经济建设上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加强对经济工作的战略谋划和统一领导，完善党领导经济工作体制机制。党的十八届五中全会、党的十九大、党的十九届五中全会和历次中央经济工作会议集中对我国发展作出部署，作出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（四）在全面深化改革开放上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党的十八大以来，党不断推动全面深化改革向广度和深度进军，中国特色社会主义制度更加成熟更加定型，国家治理体系和治理能力现代化水平不断提高，党和国家事业焕发出新的生机活力。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（五）在政治建设上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党的十八大以来，我国社会主义民主政治制度化、规范化、程序化全面推进，中国特色社会主义政治制度优越性得到更好发挥，生动活泼、安定团结的政治局面得到巩固和发展。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（六）在全面依法治国上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党的十八大以来，中国特色社会主义法治体系不断健全，法治中国建设迈出坚实步伐，法治固根本、稳预期、利长远的保障作用进一步发挥，党运用法治方式领导和治理国家的能力显著增强。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（七）在文化建设上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（八）在社会建设上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深刻认识到，小康不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减贫史上的奇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党的十八大以来，我国社会建设全面加强，人民生活全方位改善，社会治理社会化、法治化、智能化、专业化水平大幅度提升，发展了人民安居乐业、社会安定有序的良好局面，续写了社会长期稳定奇迹。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40" w:firstLineChars="100"/>
        <w:jc w:val="both"/>
        <w:textAlignment w:val="auto"/>
      </w:pPr>
      <w:r>
        <w:rPr>
          <w:rFonts w:hint="default" w:ascii="PingFang SC" w:hAnsi="PingFang SC" w:eastAsia="PingFang SC" w:cs="PingFang SC"/>
          <w:i w:val="0"/>
          <w:iCs w:val="0"/>
          <w:caps w:val="0"/>
          <w:color w:val="333333"/>
          <w:spacing w:val="0"/>
        </w:rPr>
        <w:t>（九）在生态文明建设上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作出力争二〇三〇年前实现碳达峰、二〇六〇年前实现碳中和的庄严承诺，体现了负责任大国的担当。</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党的十八大以来，党中央以前所未有的力度抓生态文明建设，全党全国推动绿色发展的自觉性和主动性显著增强，美丽中国建设迈出重大步伐，我国生态环境保护发生历史性、转折性、全局性变化。</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（十）在国防和军队建设上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（十一）在维护国家安全上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委曲求全只能招致更为屈辱的境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党的十八大以来，国家安全得到全面加强，经受住了来自政治、经济、意识形态、自然界等方面的风险挑战考验，为党和国家兴旺发达、长治久安提供了有力保证。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（十二）在坚持“一国两制”和推进祖国统一上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（十三）在外交工作上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Style w:val="6"/>
          <w:rFonts w:hint="default" w:ascii="PingFang SC" w:hAnsi="PingFang SC" w:eastAsia="PingFang SC" w:cs="PingFang SC"/>
          <w:b/>
          <w:bCs/>
          <w:i w:val="0"/>
          <w:iCs w:val="0"/>
          <w:caps w:val="0"/>
          <w:color w:val="333333"/>
          <w:spacing w:val="0"/>
        </w:rPr>
        <w:t>五、中国共产党百年奋斗的历史意义</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一百年来，党始终践行初心使命，团结带领全国各族人民绘就了人类发展史上的壮美画卷，中华民族伟大复兴展现出前所未有的光明前景。</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Style w:val="6"/>
          <w:rFonts w:hint="default" w:ascii="PingFang SC" w:hAnsi="PingFang SC" w:eastAsia="PingFang SC" w:cs="PingFang SC"/>
          <w:b/>
          <w:bCs/>
          <w:i w:val="0"/>
          <w:iCs w:val="0"/>
          <w:caps w:val="0"/>
          <w:color w:val="333333"/>
          <w:spacing w:val="0"/>
        </w:rPr>
        <w:t>六、中国共产党百年奋斗的历史经验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一百年来，党领导人民进行伟大奋斗，在进取中突破，于挫折中奋起，从总结中提高，积累了宝贵的历史经验。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40" w:firstLineChars="100"/>
        <w:jc w:val="both"/>
        <w:textAlignment w:val="auto"/>
      </w:pPr>
      <w:r>
        <w:rPr>
          <w:rFonts w:hint="default" w:ascii="PingFang SC" w:hAnsi="PingFang SC" w:eastAsia="PingFang SC" w:cs="PingFang SC"/>
          <w:i w:val="0"/>
          <w:iCs w:val="0"/>
          <w:caps w:val="0"/>
          <w:color w:val="333333"/>
          <w:spacing w:val="0"/>
        </w:rPr>
        <w:t>（一）坚持党的领导。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40" w:firstLineChars="100"/>
        <w:jc w:val="both"/>
        <w:textAlignment w:val="auto"/>
      </w:pPr>
      <w:r>
        <w:rPr>
          <w:rFonts w:hint="default" w:ascii="PingFang SC" w:hAnsi="PingFang SC" w:eastAsia="PingFang SC" w:cs="PingFang SC"/>
          <w:i w:val="0"/>
          <w:iCs w:val="0"/>
          <w:caps w:val="0"/>
          <w:color w:val="333333"/>
          <w:spacing w:val="0"/>
        </w:rPr>
        <w:t>（二）坚持人民至上。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240" w:firstLineChars="100"/>
        <w:jc w:val="both"/>
        <w:textAlignment w:val="auto"/>
      </w:pPr>
      <w:r>
        <w:rPr>
          <w:rFonts w:hint="default" w:ascii="PingFang SC" w:hAnsi="PingFang SC" w:eastAsia="PingFang SC" w:cs="PingFang SC"/>
          <w:i w:val="0"/>
          <w:iCs w:val="0"/>
          <w:caps w:val="0"/>
          <w:color w:val="333333"/>
          <w:spacing w:val="0"/>
        </w:rPr>
        <w:t>（三）坚持理论创新。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压，就一定能够把中国发展进步的命运始终牢牢掌握在自己手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240" w:firstLineChars="100"/>
        <w:jc w:val="both"/>
        <w:textAlignment w:val="auto"/>
      </w:pPr>
      <w:r>
        <w:rPr>
          <w:rFonts w:hint="default" w:ascii="PingFang SC" w:hAnsi="PingFang SC" w:eastAsia="PingFang SC" w:cs="PingFang SC"/>
          <w:i w:val="0"/>
          <w:iCs w:val="0"/>
          <w:caps w:val="0"/>
          <w:color w:val="333333"/>
          <w:spacing w:val="0"/>
        </w:rPr>
        <w:t>（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以上十个方面，是经过长期实践积累的宝贵经验，是党和人民共同创造的精神财富，必须倍加珍惜、长期坚持，并在新时代实践中不断丰富和发展。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Style w:val="6"/>
          <w:rFonts w:hint="default" w:ascii="PingFang SC" w:hAnsi="PingFang SC" w:eastAsia="PingFang SC" w:cs="PingFang SC"/>
          <w:b/>
          <w:bCs/>
          <w:i w:val="0"/>
          <w:iCs w:val="0"/>
          <w:caps w:val="0"/>
          <w:color w:val="333333"/>
          <w:spacing w:val="0"/>
        </w:rPr>
        <w:t>七、新时代的中国共产党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的十九大对实现第二个百年奋斗目标作出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both"/>
        <w:textAlignment w:val="auto"/>
      </w:pPr>
      <w:r>
        <w:rPr>
          <w:rFonts w:hint="default" w:ascii="PingFang SC" w:hAnsi="PingFang SC" w:eastAsia="PingFang SC" w:cs="PingFang SC"/>
          <w:i w:val="0"/>
          <w:iCs w:val="0"/>
          <w:caps w:val="0"/>
          <w:color w:val="333333"/>
          <w:spacing w:val="0"/>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widowControl w:val="0"/>
        <w:kinsoku/>
        <w:wordWrap/>
        <w:overflowPunct/>
        <w:topLinePunct w:val="0"/>
        <w:autoSpaceDE/>
        <w:autoSpaceDN/>
        <w:bidi w:val="0"/>
        <w:adjustRightInd/>
        <w:snapToGrid/>
        <w:spacing w:line="400" w:lineRule="exact"/>
        <w:textAlignment w:val="auto"/>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D6FA2"/>
    <w:rsid w:val="12A2726B"/>
    <w:rsid w:val="25A95A70"/>
    <w:rsid w:val="502D45AB"/>
    <w:rsid w:val="6FB976B2"/>
    <w:rsid w:val="7D433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2021-11-19T04:43:00Z</dcterms:created>
  <dc:creator>yh</dc:creator>
  <cp:lastModifiedBy>超厉害七越</cp:lastModifiedBy>
  <dcterms:modified xsi:type="dcterms:W3CDTF">2021-11-19T06:51:45Z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5589D2BC0F1A44849A6F2A92A4774822</vt:lpwstr>
  </property>
</Properties>
</file>